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A04" w:rsidRPr="00AB5C57" w:rsidRDefault="00DC4A04" w:rsidP="00DC4A04">
      <w:pPr>
        <w:jc w:val="center"/>
        <w:rPr>
          <w:rFonts w:ascii="Times New Roman" w:hAnsi="Times New Roman" w:cs="Times New Roman"/>
          <w:b/>
          <w:sz w:val="26"/>
          <w:szCs w:val="26"/>
          <w:lang w:val="kk-KZ"/>
        </w:rPr>
      </w:pPr>
      <w:r w:rsidRPr="00AB5C57">
        <w:rPr>
          <w:rFonts w:ascii="Times New Roman" w:hAnsi="Times New Roman" w:cs="Times New Roman"/>
          <w:b/>
          <w:sz w:val="26"/>
          <w:szCs w:val="26"/>
          <w:lang w:val="kk-KZ"/>
        </w:rPr>
        <w:t xml:space="preserve">Құрастырушы: </w:t>
      </w:r>
      <w:r w:rsidRPr="00AB5C57">
        <w:rPr>
          <w:rFonts w:ascii="Times New Roman" w:hAnsi="Times New Roman" w:cs="Times New Roman"/>
          <w:sz w:val="26"/>
          <w:szCs w:val="26"/>
          <w:lang w:val="kk-KZ"/>
        </w:rPr>
        <w:t>Мұрат М.М, оқу бөлімінің әдіскері,</w:t>
      </w:r>
      <w:r w:rsidRPr="00AB5C57">
        <w:rPr>
          <w:rFonts w:ascii="Times New Roman" w:hAnsi="Times New Roman" w:cs="Times New Roman"/>
          <w:b/>
          <w:sz w:val="26"/>
          <w:szCs w:val="26"/>
          <w:lang w:val="kk-KZ"/>
        </w:rPr>
        <w:t xml:space="preserve"> </w:t>
      </w:r>
      <w:r w:rsidRPr="00AB5C57">
        <w:rPr>
          <w:rFonts w:ascii="Times New Roman" w:hAnsi="Times New Roman" w:cs="Times New Roman"/>
          <w:sz w:val="26"/>
          <w:szCs w:val="26"/>
          <w:lang w:val="kk-KZ"/>
        </w:rPr>
        <w:t>Алматы қаласының Білім Басқармасының «ҚББЖТҒӘО» қолдауымен</w:t>
      </w:r>
    </w:p>
    <w:p w:rsidR="00DC4A04" w:rsidRDefault="00DC4A04" w:rsidP="004365B3">
      <w:pPr>
        <w:jc w:val="center"/>
        <w:rPr>
          <w:rFonts w:ascii="Times New Roman" w:hAnsi="Times New Roman" w:cs="Times New Roman"/>
          <w:b/>
          <w:sz w:val="24"/>
          <w:szCs w:val="24"/>
          <w:lang w:val="kk-KZ"/>
        </w:rPr>
      </w:pPr>
    </w:p>
    <w:p w:rsidR="004365B3" w:rsidRDefault="004365B3" w:rsidP="004365B3">
      <w:pPr>
        <w:jc w:val="center"/>
        <w:rPr>
          <w:rFonts w:ascii="Times New Roman" w:hAnsi="Times New Roman" w:cs="Times New Roman"/>
          <w:sz w:val="24"/>
          <w:szCs w:val="24"/>
          <w:lang w:val="kk-KZ"/>
        </w:rPr>
      </w:pPr>
      <w:r w:rsidRPr="005677E7">
        <w:rPr>
          <w:rFonts w:ascii="Times New Roman" w:hAnsi="Times New Roman" w:cs="Times New Roman"/>
          <w:b/>
          <w:sz w:val="24"/>
          <w:szCs w:val="24"/>
          <w:lang w:val="kk-KZ"/>
        </w:rPr>
        <w:t>География</w:t>
      </w:r>
      <w:r w:rsidRPr="005677E7">
        <w:rPr>
          <w:rFonts w:ascii="Times New Roman" w:hAnsi="Times New Roman" w:cs="Times New Roman"/>
          <w:sz w:val="24"/>
          <w:szCs w:val="24"/>
          <w:lang w:val="kk-KZ"/>
        </w:rPr>
        <w:t xml:space="preserve"> </w:t>
      </w:r>
      <w:r w:rsidRPr="005677E7">
        <w:rPr>
          <w:rFonts w:ascii="Times New Roman" w:hAnsi="Times New Roman" w:cs="Times New Roman"/>
          <w:b/>
          <w:sz w:val="24"/>
          <w:szCs w:val="24"/>
          <w:lang w:val="kk-KZ"/>
        </w:rPr>
        <w:t xml:space="preserve"> пәні бойынша </w:t>
      </w:r>
      <w:r w:rsidRPr="00D86A0B">
        <w:rPr>
          <w:rFonts w:ascii="Times New Roman" w:hAnsi="Times New Roman" w:cs="Times New Roman"/>
          <w:b/>
          <w:sz w:val="24"/>
          <w:szCs w:val="24"/>
          <w:lang w:val="kk-KZ"/>
        </w:rPr>
        <w:t xml:space="preserve">9 - </w:t>
      </w:r>
      <w:r w:rsidRPr="005677E7">
        <w:rPr>
          <w:rFonts w:ascii="Times New Roman" w:hAnsi="Times New Roman" w:cs="Times New Roman"/>
          <w:b/>
          <w:sz w:val="24"/>
          <w:szCs w:val="24"/>
          <w:lang w:val="kk-KZ"/>
        </w:rPr>
        <w:t>сынып оқушысының өзіндік жұмысының жоспары</w:t>
      </w:r>
    </w:p>
    <w:p w:rsidR="004365B3" w:rsidRPr="00E02157" w:rsidRDefault="004365B3" w:rsidP="004365B3">
      <w:pPr>
        <w:rPr>
          <w:rFonts w:ascii="Times New Roman" w:hAnsi="Times New Roman" w:cs="Times New Roman"/>
          <w:sz w:val="24"/>
          <w:szCs w:val="24"/>
          <w:lang w:val="kk-KZ"/>
        </w:rPr>
      </w:pPr>
      <w:r w:rsidRPr="005677E7">
        <w:rPr>
          <w:rFonts w:ascii="Times New Roman" w:hAnsi="Times New Roman" w:cs="Times New Roman"/>
          <w:b/>
          <w:sz w:val="24"/>
          <w:szCs w:val="24"/>
          <w:lang w:val="kk-KZ"/>
        </w:rPr>
        <w:t>IV тоқсан</w:t>
      </w:r>
    </w:p>
    <w:p w:rsidR="004365B3" w:rsidRPr="00523D5C" w:rsidRDefault="004365B3" w:rsidP="004365B3">
      <w:pPr>
        <w:rPr>
          <w:rFonts w:ascii="Times New Roman" w:hAnsi="Times New Roman" w:cs="Times New Roman"/>
          <w:b/>
          <w:sz w:val="24"/>
          <w:szCs w:val="24"/>
          <w:lang w:val="kk-KZ"/>
        </w:rPr>
      </w:pPr>
      <w:r w:rsidRPr="005677E7">
        <w:rPr>
          <w:rFonts w:ascii="Times New Roman" w:hAnsi="Times New Roman" w:cs="Times New Roman"/>
          <w:b/>
          <w:sz w:val="24"/>
          <w:szCs w:val="24"/>
          <w:lang w:val="kk-KZ"/>
        </w:rPr>
        <w:t xml:space="preserve">Сабақтың нөмірі: </w:t>
      </w:r>
      <w:r>
        <w:rPr>
          <w:rFonts w:ascii="Times New Roman" w:hAnsi="Times New Roman" w:cs="Times New Roman"/>
          <w:sz w:val="24"/>
          <w:szCs w:val="24"/>
          <w:lang w:val="kk-KZ"/>
        </w:rPr>
        <w:t>4</w:t>
      </w:r>
    </w:p>
    <w:p w:rsidR="004365B3" w:rsidRDefault="004365B3" w:rsidP="004365B3">
      <w:pPr>
        <w:keepNext/>
        <w:keepLines/>
        <w:spacing w:after="0" w:line="240" w:lineRule="auto"/>
        <w:rPr>
          <w:rFonts w:ascii="Times New Roman" w:eastAsia="Calibri" w:hAnsi="Times New Roman" w:cs="Times New Roman"/>
          <w:sz w:val="24"/>
          <w:szCs w:val="24"/>
          <w:lang w:val="kk-KZ"/>
        </w:rPr>
      </w:pPr>
      <w:r w:rsidRPr="005677E7">
        <w:rPr>
          <w:rFonts w:ascii="Times New Roman" w:hAnsi="Times New Roman" w:cs="Times New Roman"/>
          <w:b/>
          <w:sz w:val="24"/>
          <w:szCs w:val="24"/>
          <w:lang w:val="kk-KZ"/>
        </w:rPr>
        <w:t>Сабақтың тақырыбы:</w:t>
      </w:r>
      <w:r>
        <w:rPr>
          <w:rFonts w:ascii="Times New Roman" w:eastAsia="Calibri" w:hAnsi="Times New Roman" w:cs="Times New Roman"/>
          <w:sz w:val="24"/>
          <w:szCs w:val="24"/>
          <w:lang w:val="kk-KZ"/>
        </w:rPr>
        <w:t xml:space="preserve"> </w:t>
      </w:r>
      <w:r w:rsidRPr="00BD31CB">
        <w:rPr>
          <w:rFonts w:ascii="Times New Roman" w:eastAsia="Calibri" w:hAnsi="Times New Roman" w:cs="Times New Roman"/>
          <w:sz w:val="24"/>
          <w:szCs w:val="24"/>
          <w:lang w:val="kk-KZ"/>
        </w:rPr>
        <w:t>Қазақстан аймақтары инфрақұрылымының даму деңгейі</w:t>
      </w:r>
    </w:p>
    <w:p w:rsidR="004365B3" w:rsidRPr="00B146C5" w:rsidRDefault="004365B3" w:rsidP="004365B3">
      <w:pPr>
        <w:spacing w:after="0" w:line="240" w:lineRule="auto"/>
        <w:jc w:val="both"/>
        <w:rPr>
          <w:rFonts w:ascii="Times New Roman" w:eastAsia="Calibri" w:hAnsi="Times New Roman" w:cs="Times New Roman"/>
          <w:sz w:val="24"/>
          <w:szCs w:val="24"/>
          <w:lang w:val="kk-KZ"/>
        </w:rPr>
      </w:pPr>
      <w:r w:rsidRPr="005677E7">
        <w:rPr>
          <w:rFonts w:ascii="Times New Roman" w:hAnsi="Times New Roman" w:cs="Times New Roman"/>
          <w:b/>
          <w:sz w:val="24"/>
          <w:szCs w:val="24"/>
          <w:lang w:val="kk-KZ"/>
        </w:rPr>
        <w:t>Мақсаты:</w:t>
      </w:r>
      <w:r w:rsidRPr="005677E7">
        <w:rPr>
          <w:rFonts w:ascii="Times New Roman" w:hAnsi="Times New Roman" w:cs="Times New Roman"/>
          <w:sz w:val="24"/>
          <w:szCs w:val="24"/>
          <w:lang w:val="kk-KZ"/>
        </w:rPr>
        <w:t xml:space="preserve"> Бұл сабақта оқушы</w:t>
      </w:r>
      <w:r>
        <w:rPr>
          <w:rFonts w:ascii="Times New Roman" w:hAnsi="Times New Roman" w:cs="Times New Roman"/>
          <w:sz w:val="24"/>
          <w:szCs w:val="24"/>
          <w:lang w:val="kk-KZ"/>
        </w:rPr>
        <w:t xml:space="preserve"> </w:t>
      </w:r>
      <w:r w:rsidRPr="00BD31CB">
        <w:rPr>
          <w:rFonts w:ascii="Times New Roman" w:eastAsia="Calibri" w:hAnsi="Times New Roman" w:cs="Times New Roman"/>
          <w:sz w:val="24"/>
          <w:szCs w:val="24"/>
          <w:lang w:val="kk-KZ"/>
        </w:rPr>
        <w:t>Қазақстан аймақтарының инфрақұрылымын талдап, проблемаларды шешу жолдарын ұсынады</w:t>
      </w:r>
    </w:p>
    <w:p w:rsidR="004365B3" w:rsidRDefault="004365B3" w:rsidP="004365B3">
      <w:pPr>
        <w:pStyle w:val="a3"/>
        <w:ind w:left="-284"/>
        <w:jc w:val="center"/>
        <w:rPr>
          <w:rFonts w:ascii="Times New Roman" w:hAnsi="Times New Roman" w:cs="Times New Roman"/>
          <w:sz w:val="24"/>
          <w:szCs w:val="24"/>
          <w:lang w:val="kk-KZ"/>
        </w:rPr>
      </w:pPr>
    </w:p>
    <w:p w:rsidR="004365B3" w:rsidRDefault="004365B3" w:rsidP="004365B3">
      <w:pPr>
        <w:pStyle w:val="a3"/>
        <w:spacing w:line="240" w:lineRule="auto"/>
        <w:ind w:left="-284"/>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B146C5">
        <w:rPr>
          <w:rFonts w:ascii="Times New Roman" w:hAnsi="Times New Roman" w:cs="Times New Roman"/>
          <w:b/>
          <w:sz w:val="24"/>
          <w:szCs w:val="24"/>
          <w:lang w:val="kk-KZ"/>
        </w:rPr>
        <w:t>Қысқаша конспект</w:t>
      </w:r>
    </w:p>
    <w:p w:rsidR="004365B3" w:rsidRPr="00660BEF" w:rsidRDefault="004365B3" w:rsidP="004365B3">
      <w:pPr>
        <w:spacing w:line="240" w:lineRule="auto"/>
        <w:jc w:val="both"/>
        <w:rPr>
          <w:rFonts w:ascii="Times New Roman" w:hAnsi="Times New Roman" w:cs="Times New Roman"/>
          <w:b/>
          <w:sz w:val="24"/>
          <w:szCs w:val="24"/>
          <w:lang w:val="kk-KZ"/>
        </w:rPr>
      </w:pPr>
      <w:r>
        <w:rPr>
          <w:rFonts w:ascii="Times New Roman" w:hAnsi="Times New Roman" w:cs="Times New Roman"/>
          <w:sz w:val="24"/>
          <w:szCs w:val="24"/>
          <w:shd w:val="clear" w:color="auto" w:fill="FFFFFF"/>
          <w:lang w:val="kk-KZ"/>
        </w:rPr>
        <w:t xml:space="preserve">       </w:t>
      </w:r>
      <w:r w:rsidRPr="00660BEF">
        <w:rPr>
          <w:rFonts w:ascii="Times New Roman" w:hAnsi="Times New Roman" w:cs="Times New Roman"/>
          <w:sz w:val="24"/>
          <w:szCs w:val="24"/>
          <w:shd w:val="clear" w:color="auto" w:fill="FFFFFF"/>
          <w:lang w:val="kk-KZ"/>
        </w:rPr>
        <w:t>Өңдеу өнеркәсібіндегі экспортталатын тауарлар номенклатурасы 21%-ға артты. Аккумуляторлар, темірден немесе қоспасыз болаттан жасалған жазық илем, қоспасыз алюминийден жасалған сым тәрізді жаңа экспорттық тауарлар пайда болды.</w:t>
      </w:r>
      <w:r w:rsidRPr="00660BEF">
        <w:rPr>
          <w:rFonts w:ascii="Times New Roman" w:hAnsi="Times New Roman" w:cs="Times New Roman"/>
          <w:b/>
          <w:sz w:val="24"/>
          <w:szCs w:val="24"/>
          <w:lang w:val="kk-KZ"/>
        </w:rPr>
        <w:t xml:space="preserve"> </w:t>
      </w:r>
      <w:r w:rsidRPr="00660BEF">
        <w:rPr>
          <w:rFonts w:ascii="Times New Roman" w:hAnsi="Times New Roman" w:cs="Times New Roman"/>
          <w:sz w:val="24"/>
          <w:szCs w:val="24"/>
          <w:shd w:val="clear" w:color="auto" w:fill="FFFFFF"/>
          <w:lang w:val="kk-KZ"/>
        </w:rPr>
        <w:t>2010-2018 жылдары өңдеу өнеркәсібінің дамуы үшін негіз жасалды. Мәселен, 7,9 трлн теңге сомасына 1250 жобаны іске асыру және Global-2000/ТҰК тізімінен 29 инвесторды тарту  нәтижесінде жаңа өсу көздері пайда болды. 35 кәсіпорынды жаңғырту, экономиканың жаңа бағыттары мен экспорттық және инновациялық әлеуеті жоғары жаңа тауарлардың пайда болуы арқылы тиімді базалық индустрия құрылды.</w:t>
      </w:r>
      <w:r w:rsidRPr="00660BEF">
        <w:rPr>
          <w:rFonts w:ascii="Times New Roman" w:hAnsi="Times New Roman" w:cs="Times New Roman"/>
          <w:sz w:val="24"/>
          <w:szCs w:val="24"/>
          <w:lang w:val="kk-KZ"/>
        </w:rPr>
        <w:t xml:space="preserve">     </w:t>
      </w:r>
    </w:p>
    <w:p w:rsidR="004365B3" w:rsidRPr="009423C6" w:rsidRDefault="004365B3" w:rsidP="004365B3">
      <w:pPr>
        <w:jc w:val="both"/>
        <w:rPr>
          <w:rFonts w:ascii="Times New Roman" w:hAnsi="Times New Roman" w:cs="Times New Roman"/>
          <w:b/>
          <w:sz w:val="24"/>
          <w:szCs w:val="24"/>
          <w:lang w:val="kk-KZ"/>
        </w:rPr>
      </w:pPr>
      <w:r w:rsidRPr="00FD6B9B">
        <w:rPr>
          <w:rFonts w:ascii="Times New Roman" w:hAnsi="Times New Roman" w:cs="Times New Roman"/>
          <w:b/>
          <w:bCs/>
          <w:color w:val="222222"/>
          <w:sz w:val="24"/>
          <w:szCs w:val="24"/>
          <w:shd w:val="clear" w:color="auto" w:fill="FFFFFF"/>
          <w:lang w:val="kk-KZ"/>
        </w:rPr>
        <w:t xml:space="preserve">  </w:t>
      </w:r>
      <w:r w:rsidRPr="00941A76">
        <w:rPr>
          <w:rFonts w:ascii="Times New Roman" w:hAnsi="Times New Roman" w:cs="Times New Roman"/>
          <w:b/>
          <w:bCs/>
          <w:sz w:val="24"/>
          <w:szCs w:val="24"/>
          <w:shd w:val="clear" w:color="auto" w:fill="FFFFFF"/>
          <w:lang w:val="kk-KZ"/>
        </w:rPr>
        <w:t xml:space="preserve">  </w:t>
      </w:r>
      <w:r w:rsidRPr="009423C6">
        <w:rPr>
          <w:rFonts w:ascii="Times New Roman" w:hAnsi="Times New Roman" w:cs="Times New Roman"/>
          <w:b/>
          <w:sz w:val="24"/>
          <w:szCs w:val="24"/>
          <w:lang w:val="kk-KZ"/>
        </w:rPr>
        <w:t>Оқулық беттеріне, Интернет-ресурстарға сілтеме:</w:t>
      </w:r>
      <w:r w:rsidRPr="009423C6">
        <w:rPr>
          <w:rFonts w:ascii="Times New Roman" w:hAnsi="Times New Roman" w:cs="Times New Roman"/>
          <w:sz w:val="24"/>
          <w:szCs w:val="24"/>
          <w:lang w:val="kk-KZ"/>
        </w:rPr>
        <w:t xml:space="preserve"> bilimland.kz,  «</w:t>
      </w:r>
      <w:r>
        <w:rPr>
          <w:rFonts w:ascii="Times New Roman" w:hAnsi="Times New Roman" w:cs="Times New Roman"/>
          <w:sz w:val="24"/>
          <w:szCs w:val="24"/>
          <w:lang w:val="kk-KZ"/>
        </w:rPr>
        <w:t>Мектеп</w:t>
      </w:r>
      <w:r w:rsidRPr="009423C6">
        <w:rPr>
          <w:rFonts w:ascii="Times New Roman" w:hAnsi="Times New Roman" w:cs="Times New Roman"/>
          <w:sz w:val="24"/>
          <w:szCs w:val="24"/>
          <w:lang w:val="kk-KZ"/>
        </w:rPr>
        <w:t xml:space="preserve">» баспасы,  </w:t>
      </w:r>
      <w:r>
        <w:rPr>
          <w:rFonts w:ascii="Times New Roman" w:hAnsi="Times New Roman" w:cs="Times New Roman"/>
          <w:sz w:val="24"/>
          <w:szCs w:val="24"/>
          <w:lang w:val="kk-KZ"/>
        </w:rPr>
        <w:t>95</w:t>
      </w:r>
      <w:r w:rsidRPr="009423C6">
        <w:rPr>
          <w:rFonts w:ascii="Times New Roman" w:hAnsi="Times New Roman" w:cs="Times New Roman"/>
          <w:sz w:val="24"/>
          <w:szCs w:val="24"/>
          <w:lang w:val="kk-KZ"/>
        </w:rPr>
        <w:t>-</w:t>
      </w:r>
      <w:r>
        <w:rPr>
          <w:rFonts w:ascii="Times New Roman" w:hAnsi="Times New Roman" w:cs="Times New Roman"/>
          <w:sz w:val="24"/>
          <w:szCs w:val="24"/>
          <w:lang w:val="kk-KZ"/>
        </w:rPr>
        <w:t>100</w:t>
      </w:r>
      <w:r w:rsidRPr="009423C6">
        <w:rPr>
          <w:rFonts w:ascii="Times New Roman" w:hAnsi="Times New Roman" w:cs="Times New Roman"/>
          <w:sz w:val="24"/>
          <w:szCs w:val="24"/>
          <w:lang w:val="kk-KZ"/>
        </w:rPr>
        <w:t xml:space="preserve"> беттер</w:t>
      </w:r>
    </w:p>
    <w:p w:rsidR="004365B3" w:rsidRPr="00FD6B9B" w:rsidRDefault="004365B3" w:rsidP="004365B3">
      <w:pPr>
        <w:pStyle w:val="a3"/>
        <w:ind w:left="-284"/>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Pr="00E854F1">
        <w:rPr>
          <w:rFonts w:ascii="Times New Roman" w:hAnsi="Times New Roman" w:cs="Times New Roman"/>
          <w:b/>
          <w:sz w:val="24"/>
          <w:szCs w:val="24"/>
          <w:lang w:val="kk-KZ"/>
        </w:rPr>
        <w:t>Оқушыларға арналған тапсырмалар:</w:t>
      </w:r>
    </w:p>
    <w:p w:rsidR="004365B3" w:rsidRPr="00415D06" w:rsidRDefault="004365B3" w:rsidP="004365B3">
      <w:pPr>
        <w:pStyle w:val="Default"/>
        <w:jc w:val="both"/>
        <w:rPr>
          <w:rFonts w:ascii="Times New Roman" w:hAnsi="Times New Roman"/>
          <w:lang w:val="kk-KZ" w:eastAsia="en-GB"/>
        </w:rPr>
      </w:pPr>
      <w:r>
        <w:rPr>
          <w:rFonts w:ascii="Times New Roman" w:hAnsi="Times New Roman"/>
          <w:b/>
          <w:lang w:val="kk-KZ"/>
        </w:rPr>
        <w:t xml:space="preserve">1. </w:t>
      </w:r>
      <w:r w:rsidRPr="008461C5">
        <w:rPr>
          <w:rFonts w:ascii="Times New Roman" w:hAnsi="Times New Roman"/>
          <w:b/>
          <w:lang w:val="kk-KZ"/>
        </w:rPr>
        <w:t>Тапсырма</w:t>
      </w:r>
      <w:r w:rsidRPr="008461C5">
        <w:rPr>
          <w:rFonts w:ascii="Times New Roman" w:hAnsi="Times New Roman"/>
          <w:lang w:val="kk-KZ"/>
        </w:rPr>
        <w:t xml:space="preserve">  </w:t>
      </w:r>
      <w:r w:rsidRPr="00FE1CA2">
        <w:rPr>
          <w:rFonts w:ascii="Times New Roman" w:hAnsi="Times New Roman"/>
          <w:color w:val="auto"/>
          <w:lang w:val="kk-KZ" w:eastAsia="en-GB"/>
        </w:rPr>
        <w:t>Оқушылар Қазақстанның инновациялық өндірістік инфрақұрылым нысандары туралы карта</w:t>
      </w:r>
      <w:r>
        <w:rPr>
          <w:rFonts w:ascii="Times New Roman" w:hAnsi="Times New Roman"/>
          <w:color w:val="auto"/>
          <w:lang w:val="kk-KZ" w:eastAsia="en-GB"/>
        </w:rPr>
        <w:t>ларды, диаграммаларды пайдаланып,</w:t>
      </w:r>
      <w:r w:rsidRPr="00FE1CA2">
        <w:rPr>
          <w:rFonts w:ascii="Times New Roman" w:hAnsi="Times New Roman"/>
          <w:color w:val="auto"/>
          <w:lang w:val="kk-KZ" w:eastAsia="en-GB"/>
        </w:rPr>
        <w:t xml:space="preserve"> технопарктер мен өңдеуші өндірістік нысандардың орналасуын</w:t>
      </w:r>
      <w:r>
        <w:rPr>
          <w:rFonts w:ascii="Times New Roman" w:hAnsi="Times New Roman"/>
          <w:color w:val="auto"/>
          <w:lang w:val="kk-KZ" w:eastAsia="en-GB"/>
        </w:rPr>
        <w:t xml:space="preserve">, </w:t>
      </w:r>
      <w:r w:rsidRPr="00FE1CA2">
        <w:rPr>
          <w:rFonts w:ascii="Times New Roman" w:hAnsi="Times New Roman"/>
          <w:color w:val="auto"/>
          <w:lang w:val="kk-KZ" w:eastAsia="en-GB"/>
        </w:rPr>
        <w:t xml:space="preserve">мамандануын </w:t>
      </w:r>
      <w:r>
        <w:rPr>
          <w:rFonts w:ascii="Times New Roman" w:hAnsi="Times New Roman"/>
          <w:color w:val="auto"/>
          <w:lang w:val="kk-KZ" w:eastAsia="en-GB"/>
        </w:rPr>
        <w:t xml:space="preserve">және даму проблемаларын </w:t>
      </w:r>
      <w:r w:rsidRPr="00FE1CA2">
        <w:rPr>
          <w:rFonts w:ascii="Times New Roman" w:hAnsi="Times New Roman"/>
          <w:color w:val="auto"/>
          <w:lang w:val="kk-KZ" w:eastAsia="en-GB"/>
        </w:rPr>
        <w:t>талдайды</w:t>
      </w:r>
    </w:p>
    <w:p w:rsidR="004365B3" w:rsidRPr="00415D06" w:rsidRDefault="004365B3" w:rsidP="004365B3">
      <w:pPr>
        <w:pStyle w:val="Default"/>
        <w:ind w:left="459"/>
        <w:jc w:val="both"/>
        <w:rPr>
          <w:rFonts w:ascii="Times New Roman" w:hAnsi="Times New Roman"/>
          <w:lang w:val="kk-KZ" w:eastAsia="en-GB"/>
        </w:rPr>
      </w:pPr>
    </w:p>
    <w:p w:rsidR="004365B3" w:rsidRPr="00BB2CF3" w:rsidRDefault="004365B3" w:rsidP="004365B3">
      <w:pPr>
        <w:pStyle w:val="Default"/>
        <w:jc w:val="center"/>
        <w:rPr>
          <w:rFonts w:ascii="Times New Roman" w:hAnsi="Times New Roman"/>
          <w:lang w:val="kk-KZ"/>
        </w:rPr>
      </w:pPr>
      <w:r w:rsidRPr="00036B01">
        <w:rPr>
          <w:rFonts w:ascii="Times New Roman" w:hAnsi="Times New Roman"/>
          <w:b/>
          <w:lang w:val="kk-KZ"/>
        </w:rPr>
        <w:t>2. Тапсырма.</w:t>
      </w:r>
      <w:r w:rsidRPr="00C106C6">
        <w:rPr>
          <w:rFonts w:ascii="Times New Roman" w:hAnsi="Times New Roman"/>
          <w:lang w:val="kk-KZ"/>
        </w:rPr>
        <w:t xml:space="preserve"> </w:t>
      </w:r>
      <w:r w:rsidRPr="00BB2CF3">
        <w:rPr>
          <w:rFonts w:ascii="Times New Roman" w:hAnsi="Times New Roman"/>
          <w:lang w:val="kk-KZ" w:eastAsia="en-GB"/>
        </w:rPr>
        <w:t>Аймақтардың инновациялық инфрақұрылым ерекшеліктерін талдаңыздар:</w:t>
      </w:r>
    </w:p>
    <w:p w:rsidR="004365B3" w:rsidRPr="00BB2CF3" w:rsidRDefault="004365B3" w:rsidP="004365B3">
      <w:pPr>
        <w:pStyle w:val="Default"/>
        <w:jc w:val="both"/>
        <w:rPr>
          <w:rFonts w:ascii="Times New Roman" w:hAnsi="Times New Roman"/>
          <w:lang w:eastAsia="en-GB"/>
        </w:rPr>
      </w:pPr>
      <w:r w:rsidRPr="00BB2CF3">
        <w:rPr>
          <w:rFonts w:ascii="Times New Roman" w:hAnsi="Times New Roman"/>
          <w:lang w:val="kk-KZ" w:eastAsia="en-GB"/>
        </w:rPr>
        <w:t>Экономикалық аймақтар</w:t>
      </w:r>
    </w:p>
    <w:p w:rsidR="004365B3" w:rsidRPr="00BB2CF3" w:rsidRDefault="004365B3" w:rsidP="004365B3">
      <w:pPr>
        <w:pStyle w:val="Default"/>
        <w:numPr>
          <w:ilvl w:val="0"/>
          <w:numId w:val="1"/>
        </w:numPr>
        <w:jc w:val="both"/>
        <w:rPr>
          <w:rFonts w:ascii="Times New Roman" w:hAnsi="Times New Roman"/>
          <w:lang w:eastAsia="en-GB"/>
        </w:rPr>
      </w:pPr>
      <w:r w:rsidRPr="00BB2CF3">
        <w:rPr>
          <w:rFonts w:ascii="Times New Roman" w:hAnsi="Times New Roman"/>
          <w:lang w:val="kk-KZ" w:eastAsia="en-GB"/>
        </w:rPr>
        <w:t>Солтүстік Қазақстан</w:t>
      </w:r>
    </w:p>
    <w:p w:rsidR="004365B3" w:rsidRPr="00BB2CF3" w:rsidRDefault="004365B3" w:rsidP="004365B3">
      <w:pPr>
        <w:pStyle w:val="Default"/>
        <w:numPr>
          <w:ilvl w:val="0"/>
          <w:numId w:val="1"/>
        </w:numPr>
        <w:jc w:val="both"/>
        <w:rPr>
          <w:rFonts w:ascii="Times New Roman" w:hAnsi="Times New Roman"/>
          <w:lang w:eastAsia="en-GB"/>
        </w:rPr>
      </w:pPr>
      <w:r w:rsidRPr="00BB2CF3">
        <w:rPr>
          <w:rFonts w:ascii="Times New Roman" w:hAnsi="Times New Roman"/>
          <w:lang w:val="kk-KZ" w:eastAsia="en-GB"/>
        </w:rPr>
        <w:t>Батыс Қазақстан</w:t>
      </w:r>
    </w:p>
    <w:p w:rsidR="004365B3" w:rsidRPr="00BB2CF3" w:rsidRDefault="004365B3" w:rsidP="004365B3">
      <w:pPr>
        <w:pStyle w:val="Default"/>
        <w:numPr>
          <w:ilvl w:val="0"/>
          <w:numId w:val="1"/>
        </w:numPr>
        <w:jc w:val="both"/>
        <w:rPr>
          <w:rFonts w:ascii="Times New Roman" w:hAnsi="Times New Roman"/>
          <w:lang w:eastAsia="en-GB"/>
        </w:rPr>
      </w:pPr>
      <w:r w:rsidRPr="00BB2CF3">
        <w:rPr>
          <w:rFonts w:ascii="Times New Roman" w:hAnsi="Times New Roman"/>
          <w:lang w:val="kk-KZ" w:eastAsia="en-GB"/>
        </w:rPr>
        <w:t>Орталық Қазақстан</w:t>
      </w:r>
    </w:p>
    <w:p w:rsidR="004365B3" w:rsidRPr="00BB2CF3" w:rsidRDefault="004365B3" w:rsidP="004365B3">
      <w:pPr>
        <w:pStyle w:val="Default"/>
        <w:numPr>
          <w:ilvl w:val="0"/>
          <w:numId w:val="1"/>
        </w:numPr>
        <w:jc w:val="both"/>
        <w:rPr>
          <w:rFonts w:ascii="Times New Roman" w:hAnsi="Times New Roman"/>
          <w:lang w:eastAsia="en-GB"/>
        </w:rPr>
      </w:pPr>
      <w:r w:rsidRPr="00BB2CF3">
        <w:rPr>
          <w:rFonts w:ascii="Times New Roman" w:hAnsi="Times New Roman"/>
          <w:lang w:val="kk-KZ" w:eastAsia="en-GB"/>
        </w:rPr>
        <w:t>Шығыс Қазақстан</w:t>
      </w:r>
    </w:p>
    <w:p w:rsidR="004365B3" w:rsidRPr="00BB2CF3" w:rsidRDefault="004365B3" w:rsidP="004365B3">
      <w:pPr>
        <w:pStyle w:val="Default"/>
        <w:numPr>
          <w:ilvl w:val="0"/>
          <w:numId w:val="1"/>
        </w:numPr>
        <w:jc w:val="both"/>
        <w:rPr>
          <w:rFonts w:ascii="Times New Roman" w:hAnsi="Times New Roman"/>
          <w:lang w:eastAsia="en-GB"/>
        </w:rPr>
      </w:pPr>
      <w:r w:rsidRPr="00BB2CF3">
        <w:rPr>
          <w:rFonts w:ascii="Times New Roman" w:hAnsi="Times New Roman"/>
          <w:lang w:val="kk-KZ" w:eastAsia="en-GB"/>
        </w:rPr>
        <w:t>Оңтүстік Қазақстан</w:t>
      </w:r>
    </w:p>
    <w:p w:rsidR="004365B3" w:rsidRPr="00BB2CF3" w:rsidRDefault="004365B3" w:rsidP="004365B3">
      <w:pPr>
        <w:pStyle w:val="Default"/>
        <w:jc w:val="center"/>
        <w:rPr>
          <w:rFonts w:ascii="Times New Roman" w:hAnsi="Times New Roman"/>
          <w:lang w:eastAsia="en-GB"/>
        </w:rPr>
      </w:pPr>
      <w:r>
        <w:rPr>
          <w:rFonts w:ascii="Times New Roman" w:hAnsi="Times New Roman"/>
          <w:i/>
          <w:iCs/>
          <w:lang w:val="kk-KZ" w:eastAsia="en-GB"/>
        </w:rPr>
        <w:t>Талдау сұрақтары</w:t>
      </w:r>
    </w:p>
    <w:p w:rsidR="004365B3" w:rsidRPr="00BB2CF3" w:rsidRDefault="004365B3" w:rsidP="004365B3">
      <w:pPr>
        <w:pStyle w:val="Default"/>
        <w:numPr>
          <w:ilvl w:val="0"/>
          <w:numId w:val="2"/>
        </w:numPr>
        <w:jc w:val="both"/>
        <w:rPr>
          <w:rFonts w:ascii="Times New Roman" w:hAnsi="Times New Roman"/>
          <w:lang w:eastAsia="en-GB"/>
        </w:rPr>
      </w:pPr>
      <w:r w:rsidRPr="00BB2CF3">
        <w:rPr>
          <w:rFonts w:ascii="Times New Roman" w:hAnsi="Times New Roman"/>
          <w:i/>
          <w:iCs/>
          <w:lang w:val="kk-KZ" w:eastAsia="en-GB"/>
        </w:rPr>
        <w:t xml:space="preserve">Инновациялық инфрақұрылым нысандары, олардың инновациялық дамыту бағыттары;  </w:t>
      </w:r>
    </w:p>
    <w:p w:rsidR="004365B3" w:rsidRPr="00BB2CF3" w:rsidRDefault="004365B3" w:rsidP="004365B3">
      <w:pPr>
        <w:pStyle w:val="Default"/>
        <w:numPr>
          <w:ilvl w:val="0"/>
          <w:numId w:val="2"/>
        </w:numPr>
        <w:jc w:val="both"/>
        <w:rPr>
          <w:rFonts w:ascii="Times New Roman" w:hAnsi="Times New Roman"/>
          <w:lang w:eastAsia="en-GB"/>
        </w:rPr>
      </w:pPr>
      <w:r w:rsidRPr="00BB2CF3">
        <w:rPr>
          <w:rFonts w:ascii="Times New Roman" w:hAnsi="Times New Roman"/>
          <w:i/>
          <w:iCs/>
          <w:lang w:val="kk-KZ" w:eastAsia="en-GB"/>
        </w:rPr>
        <w:t>Жұмыс нәтижелері, өнімдері, экспорттық мүмкіндіктері;</w:t>
      </w:r>
    </w:p>
    <w:p w:rsidR="004365B3" w:rsidRPr="00BB2CF3" w:rsidRDefault="004365B3" w:rsidP="004365B3">
      <w:pPr>
        <w:pStyle w:val="Default"/>
        <w:numPr>
          <w:ilvl w:val="0"/>
          <w:numId w:val="2"/>
        </w:numPr>
        <w:jc w:val="both"/>
        <w:rPr>
          <w:rFonts w:ascii="Times New Roman" w:hAnsi="Times New Roman"/>
          <w:lang w:eastAsia="en-GB"/>
        </w:rPr>
      </w:pPr>
      <w:r w:rsidRPr="00BB2CF3">
        <w:rPr>
          <w:rFonts w:ascii="Times New Roman" w:hAnsi="Times New Roman"/>
          <w:i/>
          <w:iCs/>
          <w:lang w:val="kk-KZ" w:eastAsia="en-GB"/>
        </w:rPr>
        <w:t xml:space="preserve">Инновациялық инфрақұрылым дамуындағы проблемалары; </w:t>
      </w:r>
    </w:p>
    <w:p w:rsidR="004365B3" w:rsidRPr="00BB2CF3" w:rsidRDefault="004365B3" w:rsidP="004365B3">
      <w:pPr>
        <w:pStyle w:val="Default"/>
        <w:numPr>
          <w:ilvl w:val="0"/>
          <w:numId w:val="2"/>
        </w:numPr>
        <w:jc w:val="both"/>
        <w:rPr>
          <w:rFonts w:ascii="Times New Roman" w:hAnsi="Times New Roman"/>
          <w:lang w:eastAsia="en-GB"/>
        </w:rPr>
      </w:pPr>
      <w:r w:rsidRPr="00BB2CF3">
        <w:rPr>
          <w:rFonts w:ascii="Times New Roman" w:hAnsi="Times New Roman"/>
          <w:i/>
          <w:iCs/>
          <w:lang w:val="kk-KZ" w:eastAsia="en-GB"/>
        </w:rPr>
        <w:t xml:space="preserve">Даму проблемаларын шешу жолдарын ұсыныңыз; </w:t>
      </w:r>
    </w:p>
    <w:p w:rsidR="004365B3" w:rsidRPr="00BB2CF3" w:rsidRDefault="004365B3" w:rsidP="004365B3">
      <w:pPr>
        <w:pStyle w:val="Default"/>
        <w:numPr>
          <w:ilvl w:val="0"/>
          <w:numId w:val="2"/>
        </w:numPr>
        <w:jc w:val="both"/>
        <w:rPr>
          <w:rFonts w:ascii="Times New Roman" w:hAnsi="Times New Roman"/>
          <w:lang w:eastAsia="en-GB"/>
        </w:rPr>
      </w:pPr>
      <w:r w:rsidRPr="00BB2CF3">
        <w:rPr>
          <w:rFonts w:ascii="Times New Roman" w:hAnsi="Times New Roman"/>
          <w:i/>
          <w:iCs/>
          <w:lang w:val="kk-KZ" w:eastAsia="en-GB"/>
        </w:rPr>
        <w:t>талдау нәтижесін инфографика түрінде бейнелеңіз.</w:t>
      </w:r>
    </w:p>
    <w:p w:rsidR="004365B3" w:rsidRPr="00415D06" w:rsidRDefault="004365B3" w:rsidP="004365B3">
      <w:pPr>
        <w:pStyle w:val="Default"/>
        <w:jc w:val="both"/>
        <w:rPr>
          <w:rFonts w:ascii="Times New Roman" w:hAnsi="Times New Roman"/>
          <w:lang w:eastAsia="en-GB"/>
        </w:rPr>
      </w:pPr>
    </w:p>
    <w:p w:rsidR="004365B3" w:rsidRPr="005564CE" w:rsidRDefault="004365B3" w:rsidP="004365B3">
      <w:pPr>
        <w:pStyle w:val="Default"/>
        <w:jc w:val="both"/>
        <w:rPr>
          <w:rFonts w:ascii="Times New Roman" w:hAnsi="Times New Roman"/>
          <w:lang w:val="kk-KZ" w:eastAsia="en-GB"/>
        </w:rPr>
      </w:pPr>
      <w:r w:rsidRPr="005564CE">
        <w:rPr>
          <w:rFonts w:ascii="Times New Roman" w:hAnsi="Times New Roman"/>
          <w:bCs/>
          <w:iCs/>
          <w:noProof/>
          <w:color w:val="000000" w:themeColor="text1"/>
          <w:lang w:val="kk-KZ"/>
        </w:rPr>
        <w:t xml:space="preserve">  </w:t>
      </w:r>
    </w:p>
    <w:p w:rsidR="004365B3" w:rsidRPr="00415D06" w:rsidRDefault="004365B3" w:rsidP="004365B3">
      <w:pPr>
        <w:pStyle w:val="a3"/>
        <w:ind w:left="-284"/>
        <w:jc w:val="both"/>
        <w:rPr>
          <w:rFonts w:ascii="Times New Roman" w:hAnsi="Times New Roman" w:cs="Times New Roman"/>
          <w:b/>
          <w:sz w:val="24"/>
          <w:szCs w:val="24"/>
          <w:lang w:val="kk-KZ"/>
        </w:rPr>
      </w:pPr>
      <w:r w:rsidRPr="00E854F1">
        <w:rPr>
          <w:rFonts w:ascii="Times New Roman" w:hAnsi="Times New Roman" w:cs="Times New Roman"/>
          <w:b/>
          <w:sz w:val="24"/>
          <w:szCs w:val="24"/>
          <w:lang w:val="kk-KZ"/>
        </w:rPr>
        <w:t>Кері байланыс: орындалған тапсырманы оқушы электронды пошта немесе WhatsApp» мобильді қосымшасы арқылы жібереді.</w:t>
      </w:r>
    </w:p>
    <w:p w:rsidR="004365B3" w:rsidRDefault="004365B3" w:rsidP="004365B3">
      <w:pPr>
        <w:jc w:val="center"/>
        <w:rPr>
          <w:rFonts w:ascii="Times New Roman" w:hAnsi="Times New Roman" w:cs="Times New Roman"/>
          <w:b/>
          <w:sz w:val="24"/>
          <w:szCs w:val="24"/>
          <w:lang w:val="kk-KZ"/>
        </w:rPr>
      </w:pPr>
    </w:p>
    <w:p w:rsidR="001647A6" w:rsidRPr="004365B3" w:rsidRDefault="00DC4A04">
      <w:pPr>
        <w:rPr>
          <w:lang w:val="kk-KZ"/>
        </w:rPr>
      </w:pPr>
    </w:p>
    <w:sectPr w:rsidR="001647A6" w:rsidRPr="004365B3" w:rsidSect="005742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53282"/>
    <w:multiLevelType w:val="hybridMultilevel"/>
    <w:tmpl w:val="B51A3110"/>
    <w:lvl w:ilvl="0" w:tplc="A5AE6E5E">
      <w:start w:val="1"/>
      <w:numFmt w:val="bullet"/>
      <w:lvlText w:val="•"/>
      <w:lvlJc w:val="left"/>
      <w:pPr>
        <w:tabs>
          <w:tab w:val="num" w:pos="720"/>
        </w:tabs>
        <w:ind w:left="720" w:hanging="360"/>
      </w:pPr>
      <w:rPr>
        <w:rFonts w:ascii="Arial" w:hAnsi="Arial" w:hint="default"/>
      </w:rPr>
    </w:lvl>
    <w:lvl w:ilvl="1" w:tplc="6A8AD19C" w:tentative="1">
      <w:start w:val="1"/>
      <w:numFmt w:val="bullet"/>
      <w:lvlText w:val="•"/>
      <w:lvlJc w:val="left"/>
      <w:pPr>
        <w:tabs>
          <w:tab w:val="num" w:pos="1440"/>
        </w:tabs>
        <w:ind w:left="1440" w:hanging="360"/>
      </w:pPr>
      <w:rPr>
        <w:rFonts w:ascii="Arial" w:hAnsi="Arial" w:hint="default"/>
      </w:rPr>
    </w:lvl>
    <w:lvl w:ilvl="2" w:tplc="C618F984" w:tentative="1">
      <w:start w:val="1"/>
      <w:numFmt w:val="bullet"/>
      <w:lvlText w:val="•"/>
      <w:lvlJc w:val="left"/>
      <w:pPr>
        <w:tabs>
          <w:tab w:val="num" w:pos="2160"/>
        </w:tabs>
        <w:ind w:left="2160" w:hanging="360"/>
      </w:pPr>
      <w:rPr>
        <w:rFonts w:ascii="Arial" w:hAnsi="Arial" w:hint="default"/>
      </w:rPr>
    </w:lvl>
    <w:lvl w:ilvl="3" w:tplc="F17EF26C" w:tentative="1">
      <w:start w:val="1"/>
      <w:numFmt w:val="bullet"/>
      <w:lvlText w:val="•"/>
      <w:lvlJc w:val="left"/>
      <w:pPr>
        <w:tabs>
          <w:tab w:val="num" w:pos="2880"/>
        </w:tabs>
        <w:ind w:left="2880" w:hanging="360"/>
      </w:pPr>
      <w:rPr>
        <w:rFonts w:ascii="Arial" w:hAnsi="Arial" w:hint="default"/>
      </w:rPr>
    </w:lvl>
    <w:lvl w:ilvl="4" w:tplc="C1508F0A" w:tentative="1">
      <w:start w:val="1"/>
      <w:numFmt w:val="bullet"/>
      <w:lvlText w:val="•"/>
      <w:lvlJc w:val="left"/>
      <w:pPr>
        <w:tabs>
          <w:tab w:val="num" w:pos="3600"/>
        </w:tabs>
        <w:ind w:left="3600" w:hanging="360"/>
      </w:pPr>
      <w:rPr>
        <w:rFonts w:ascii="Arial" w:hAnsi="Arial" w:hint="default"/>
      </w:rPr>
    </w:lvl>
    <w:lvl w:ilvl="5" w:tplc="013002E4" w:tentative="1">
      <w:start w:val="1"/>
      <w:numFmt w:val="bullet"/>
      <w:lvlText w:val="•"/>
      <w:lvlJc w:val="left"/>
      <w:pPr>
        <w:tabs>
          <w:tab w:val="num" w:pos="4320"/>
        </w:tabs>
        <w:ind w:left="4320" w:hanging="360"/>
      </w:pPr>
      <w:rPr>
        <w:rFonts w:ascii="Arial" w:hAnsi="Arial" w:hint="default"/>
      </w:rPr>
    </w:lvl>
    <w:lvl w:ilvl="6" w:tplc="23D897CC" w:tentative="1">
      <w:start w:val="1"/>
      <w:numFmt w:val="bullet"/>
      <w:lvlText w:val="•"/>
      <w:lvlJc w:val="left"/>
      <w:pPr>
        <w:tabs>
          <w:tab w:val="num" w:pos="5040"/>
        </w:tabs>
        <w:ind w:left="5040" w:hanging="360"/>
      </w:pPr>
      <w:rPr>
        <w:rFonts w:ascii="Arial" w:hAnsi="Arial" w:hint="default"/>
      </w:rPr>
    </w:lvl>
    <w:lvl w:ilvl="7" w:tplc="ECA62A68" w:tentative="1">
      <w:start w:val="1"/>
      <w:numFmt w:val="bullet"/>
      <w:lvlText w:val="•"/>
      <w:lvlJc w:val="left"/>
      <w:pPr>
        <w:tabs>
          <w:tab w:val="num" w:pos="5760"/>
        </w:tabs>
        <w:ind w:left="5760" w:hanging="360"/>
      </w:pPr>
      <w:rPr>
        <w:rFonts w:ascii="Arial" w:hAnsi="Arial" w:hint="default"/>
      </w:rPr>
    </w:lvl>
    <w:lvl w:ilvl="8" w:tplc="4E50D04A" w:tentative="1">
      <w:start w:val="1"/>
      <w:numFmt w:val="bullet"/>
      <w:lvlText w:val="•"/>
      <w:lvlJc w:val="left"/>
      <w:pPr>
        <w:tabs>
          <w:tab w:val="num" w:pos="6480"/>
        </w:tabs>
        <w:ind w:left="6480" w:hanging="360"/>
      </w:pPr>
      <w:rPr>
        <w:rFonts w:ascii="Arial" w:hAnsi="Arial" w:hint="default"/>
      </w:rPr>
    </w:lvl>
  </w:abstractNum>
  <w:abstractNum w:abstractNumId="1">
    <w:nsid w:val="2DD20439"/>
    <w:multiLevelType w:val="hybridMultilevel"/>
    <w:tmpl w:val="4D0652EE"/>
    <w:lvl w:ilvl="0" w:tplc="F57400BC">
      <w:start w:val="1"/>
      <w:numFmt w:val="bullet"/>
      <w:lvlText w:val="•"/>
      <w:lvlJc w:val="left"/>
      <w:pPr>
        <w:tabs>
          <w:tab w:val="num" w:pos="720"/>
        </w:tabs>
        <w:ind w:left="720" w:hanging="360"/>
      </w:pPr>
      <w:rPr>
        <w:rFonts w:ascii="Arial" w:hAnsi="Arial" w:hint="default"/>
      </w:rPr>
    </w:lvl>
    <w:lvl w:ilvl="1" w:tplc="9D5C574A" w:tentative="1">
      <w:start w:val="1"/>
      <w:numFmt w:val="bullet"/>
      <w:lvlText w:val="•"/>
      <w:lvlJc w:val="left"/>
      <w:pPr>
        <w:tabs>
          <w:tab w:val="num" w:pos="1440"/>
        </w:tabs>
        <w:ind w:left="1440" w:hanging="360"/>
      </w:pPr>
      <w:rPr>
        <w:rFonts w:ascii="Arial" w:hAnsi="Arial" w:hint="default"/>
      </w:rPr>
    </w:lvl>
    <w:lvl w:ilvl="2" w:tplc="483480D0" w:tentative="1">
      <w:start w:val="1"/>
      <w:numFmt w:val="bullet"/>
      <w:lvlText w:val="•"/>
      <w:lvlJc w:val="left"/>
      <w:pPr>
        <w:tabs>
          <w:tab w:val="num" w:pos="2160"/>
        </w:tabs>
        <w:ind w:left="2160" w:hanging="360"/>
      </w:pPr>
      <w:rPr>
        <w:rFonts w:ascii="Arial" w:hAnsi="Arial" w:hint="default"/>
      </w:rPr>
    </w:lvl>
    <w:lvl w:ilvl="3" w:tplc="0A3E5562" w:tentative="1">
      <w:start w:val="1"/>
      <w:numFmt w:val="bullet"/>
      <w:lvlText w:val="•"/>
      <w:lvlJc w:val="left"/>
      <w:pPr>
        <w:tabs>
          <w:tab w:val="num" w:pos="2880"/>
        </w:tabs>
        <w:ind w:left="2880" w:hanging="360"/>
      </w:pPr>
      <w:rPr>
        <w:rFonts w:ascii="Arial" w:hAnsi="Arial" w:hint="default"/>
      </w:rPr>
    </w:lvl>
    <w:lvl w:ilvl="4" w:tplc="F8AA2D4E" w:tentative="1">
      <w:start w:val="1"/>
      <w:numFmt w:val="bullet"/>
      <w:lvlText w:val="•"/>
      <w:lvlJc w:val="left"/>
      <w:pPr>
        <w:tabs>
          <w:tab w:val="num" w:pos="3600"/>
        </w:tabs>
        <w:ind w:left="3600" w:hanging="360"/>
      </w:pPr>
      <w:rPr>
        <w:rFonts w:ascii="Arial" w:hAnsi="Arial" w:hint="default"/>
      </w:rPr>
    </w:lvl>
    <w:lvl w:ilvl="5" w:tplc="5994D3C2" w:tentative="1">
      <w:start w:val="1"/>
      <w:numFmt w:val="bullet"/>
      <w:lvlText w:val="•"/>
      <w:lvlJc w:val="left"/>
      <w:pPr>
        <w:tabs>
          <w:tab w:val="num" w:pos="4320"/>
        </w:tabs>
        <w:ind w:left="4320" w:hanging="360"/>
      </w:pPr>
      <w:rPr>
        <w:rFonts w:ascii="Arial" w:hAnsi="Arial" w:hint="default"/>
      </w:rPr>
    </w:lvl>
    <w:lvl w:ilvl="6" w:tplc="556C7222" w:tentative="1">
      <w:start w:val="1"/>
      <w:numFmt w:val="bullet"/>
      <w:lvlText w:val="•"/>
      <w:lvlJc w:val="left"/>
      <w:pPr>
        <w:tabs>
          <w:tab w:val="num" w:pos="5040"/>
        </w:tabs>
        <w:ind w:left="5040" w:hanging="360"/>
      </w:pPr>
      <w:rPr>
        <w:rFonts w:ascii="Arial" w:hAnsi="Arial" w:hint="default"/>
      </w:rPr>
    </w:lvl>
    <w:lvl w:ilvl="7" w:tplc="F606D444" w:tentative="1">
      <w:start w:val="1"/>
      <w:numFmt w:val="bullet"/>
      <w:lvlText w:val="•"/>
      <w:lvlJc w:val="left"/>
      <w:pPr>
        <w:tabs>
          <w:tab w:val="num" w:pos="5760"/>
        </w:tabs>
        <w:ind w:left="5760" w:hanging="360"/>
      </w:pPr>
      <w:rPr>
        <w:rFonts w:ascii="Arial" w:hAnsi="Arial" w:hint="default"/>
      </w:rPr>
    </w:lvl>
    <w:lvl w:ilvl="8" w:tplc="B902283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365B3"/>
    <w:rsid w:val="004365B3"/>
    <w:rsid w:val="00771281"/>
    <w:rsid w:val="00794843"/>
    <w:rsid w:val="00B27D82"/>
    <w:rsid w:val="00DC4A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5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365B3"/>
    <w:pPr>
      <w:ind w:left="720"/>
      <w:contextualSpacing/>
    </w:pPr>
  </w:style>
  <w:style w:type="character" w:customStyle="1" w:styleId="a4">
    <w:name w:val="Абзац списка Знак"/>
    <w:link w:val="a3"/>
    <w:uiPriority w:val="34"/>
    <w:locked/>
    <w:rsid w:val="004365B3"/>
  </w:style>
  <w:style w:type="paragraph" w:customStyle="1" w:styleId="Default">
    <w:name w:val="Default"/>
    <w:rsid w:val="004365B3"/>
    <w:pPr>
      <w:autoSpaceDE w:val="0"/>
      <w:autoSpaceDN w:val="0"/>
      <w:adjustRightInd w:val="0"/>
      <w:spacing w:after="0" w:line="240" w:lineRule="auto"/>
    </w:pPr>
    <w:rPr>
      <w:rFonts w:ascii="Arial" w:eastAsiaTheme="minorEastAsia" w:hAnsi="Arial" w:cs="Arial"/>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1755</Characters>
  <Application>Microsoft Office Word</Application>
  <DocSecurity>0</DocSecurity>
  <Lines>14</Lines>
  <Paragraphs>4</Paragraphs>
  <ScaleCrop>false</ScaleCrop>
  <Company>Reanimator Extreme Edition</Company>
  <LinksUpToDate>false</LinksUpToDate>
  <CharactersWithSpaces>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2020-03-30T05:34:00Z</dcterms:created>
  <dcterms:modified xsi:type="dcterms:W3CDTF">2020-03-30T05:34:00Z</dcterms:modified>
</cp:coreProperties>
</file>